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3B7F3" w14:textId="46E2FC87" w:rsidR="00641B74" w:rsidRPr="000419A1" w:rsidRDefault="00641B74">
      <w:pPr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</w:pPr>
      <w:r w:rsidRPr="000419A1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>INTERNAL INSTRUCTIONS – REMOVE HIDDEN TEXT BEFORE SENDING:</w:t>
      </w:r>
    </w:p>
    <w:p w14:paraId="1CE5F9C1" w14:textId="333A8CFE" w:rsidR="00641B74" w:rsidRPr="000419A1" w:rsidRDefault="00641B74" w:rsidP="00641B7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</w:pPr>
      <w:r w:rsidRPr="000419A1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>Departments must use this approved template or obtain prior approval from QHS Staffing before distributing alternate wording.</w:t>
      </w:r>
    </w:p>
    <w:p w14:paraId="44998A77" w14:textId="77777777" w:rsidR="00641B74" w:rsidRPr="000419A1" w:rsidRDefault="00641B74" w:rsidP="00641B7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</w:pPr>
      <w:r w:rsidRPr="000419A1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>Replace all bracketed sections before sending.</w:t>
      </w:r>
    </w:p>
    <w:p w14:paraId="428C9D9D" w14:textId="77777777" w:rsidR="00641B74" w:rsidRPr="000419A1" w:rsidRDefault="00641B74" w:rsidP="00641B7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</w:pPr>
      <w:r w:rsidRPr="000419A1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>Remove any instructions/highlighted text prior to distribution.</w:t>
      </w:r>
    </w:p>
    <w:p w14:paraId="55EDBC68" w14:textId="77777777" w:rsidR="00641B74" w:rsidRPr="000419A1" w:rsidRDefault="00641B74" w:rsidP="00641B7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</w:pPr>
      <w:r w:rsidRPr="000419A1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>Departments may issue one combined notice listing all applicants.</w:t>
      </w:r>
    </w:p>
    <w:p w14:paraId="52AF2FBC" w14:textId="3A407D14" w:rsidR="00641B74" w:rsidRPr="000419A1" w:rsidRDefault="00641B74" w:rsidP="00641B7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</w:pPr>
      <w:r w:rsidRPr="000419A1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 xml:space="preserve">If an individual submits </w:t>
      </w:r>
      <w:r w:rsidR="00507DEB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 xml:space="preserve">an </w:t>
      </w:r>
      <w:r w:rsidRPr="000419A1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>assessment regarding more than one applicant, a separate letter is required for each applicant.</w:t>
      </w:r>
      <w:r w:rsidR="00507DEB" w:rsidRPr="00507DEB">
        <w:t xml:space="preserve"> </w:t>
      </w:r>
    </w:p>
    <w:p w14:paraId="1D2FE9A4" w14:textId="180CE738" w:rsidR="00641B74" w:rsidRDefault="00641B74" w:rsidP="00641B7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</w:pPr>
      <w:r w:rsidRPr="000419A1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 xml:space="preserve">Ensure deadlines align with applicable </w:t>
      </w:r>
      <w:r w:rsidR="000419A1" w:rsidRPr="000419A1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>promotion</w:t>
      </w:r>
      <w:r w:rsidRPr="000419A1"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  <w:t xml:space="preserve"> timelines and internal departmental processes.</w:t>
      </w:r>
    </w:p>
    <w:p w14:paraId="4946DDAE" w14:textId="46892F81" w:rsidR="001F3078" w:rsidRPr="00482C1F" w:rsidRDefault="001F3078" w:rsidP="001F3078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vanish/>
          <w:color w:val="FFFFFF" w:themeColor="background1"/>
          <w:sz w:val="22"/>
          <w:szCs w:val="22"/>
          <w:highlight w:val="red"/>
        </w:rPr>
      </w:pPr>
      <w:r w:rsidRPr="0066323B">
        <w:rPr>
          <w:rFonts w:ascii="Calibri" w:hAnsi="Calibri" w:cs="Calibri"/>
          <w:b/>
          <w:bCs/>
          <w:color w:val="FFFFFF" w:themeColor="background1"/>
          <w:sz w:val="22"/>
          <w:szCs w:val="22"/>
          <w:highlight w:val="red"/>
        </w:rPr>
        <w:t>If an applicant</w:t>
      </w:r>
      <w:r>
        <w:rPr>
          <w:rFonts w:ascii="Calibri" w:hAnsi="Calibri" w:cs="Calibri"/>
          <w:b/>
          <w:bCs/>
          <w:color w:val="FFFFFF" w:themeColor="background1"/>
          <w:sz w:val="22"/>
          <w:szCs w:val="22"/>
          <w:highlight w:val="red"/>
        </w:rPr>
        <w:t xml:space="preserve"> has applied for both </w:t>
      </w:r>
      <w:r w:rsidRPr="0066323B">
        <w:rPr>
          <w:rFonts w:ascii="Calibri" w:hAnsi="Calibri" w:cs="Calibri"/>
          <w:b/>
          <w:bCs/>
          <w:color w:val="FFFFFF" w:themeColor="background1"/>
          <w:sz w:val="22"/>
          <w:szCs w:val="22"/>
          <w:highlight w:val="red"/>
        </w:rPr>
        <w:t xml:space="preserve">reappointment and promotion, departments should ensure that only one assessment request is issued to </w:t>
      </w:r>
      <w:r w:rsidR="0079092A">
        <w:rPr>
          <w:rFonts w:ascii="Calibri" w:hAnsi="Calibri" w:cs="Calibri"/>
          <w:b/>
          <w:bCs/>
          <w:color w:val="FFFFFF" w:themeColor="background1"/>
          <w:sz w:val="22"/>
          <w:szCs w:val="22"/>
          <w:highlight w:val="red"/>
        </w:rPr>
        <w:t>colleagues</w:t>
      </w:r>
      <w:r w:rsidRPr="0066323B">
        <w:rPr>
          <w:rFonts w:ascii="Calibri" w:hAnsi="Calibri" w:cs="Calibri"/>
          <w:b/>
          <w:bCs/>
          <w:color w:val="FFFFFF" w:themeColor="background1"/>
          <w:sz w:val="22"/>
          <w:szCs w:val="22"/>
          <w:highlight w:val="red"/>
        </w:rPr>
        <w:t>. The assessment should address the applicant’s contributions relevant to both processes.</w:t>
      </w:r>
    </w:p>
    <w:sdt>
      <w:sdtPr>
        <w:rPr>
          <w:rFonts w:ascii="Calibri" w:hAnsi="Calibri" w:cs="Calibri"/>
          <w:sz w:val="22"/>
          <w:szCs w:val="22"/>
        </w:rPr>
        <w:alias w:val="Date"/>
        <w:tag w:val="Date"/>
        <w:id w:val="780687805"/>
        <w:placeholder>
          <w:docPart w:val="D4C00534B35E4BDCA646852944DF9C96"/>
        </w:placeholder>
        <w:showingPlcHdr/>
        <w:date w:fullDate="2026-05-15T00:00:00Z">
          <w:dateFormat w:val="MMMM d, yyyy"/>
          <w:lid w:val="en-CA"/>
          <w:storeMappedDataAs w:val="dateTime"/>
          <w:calendar w:val="gregorian"/>
        </w:date>
      </w:sdtPr>
      <w:sdtEndPr/>
      <w:sdtContent>
        <w:p w14:paraId="6FEF79E5" w14:textId="1E9E2231" w:rsidR="00641B74" w:rsidRPr="000419A1" w:rsidRDefault="00B5111E" w:rsidP="00641B74">
          <w:pPr>
            <w:rPr>
              <w:rFonts w:ascii="Calibri" w:hAnsi="Calibri" w:cs="Calibri"/>
              <w:sz w:val="22"/>
              <w:szCs w:val="22"/>
            </w:rPr>
          </w:pPr>
          <w:r w:rsidRPr="000419A1">
            <w:rPr>
              <w:rStyle w:val="PlaceholderText"/>
              <w:rFonts w:ascii="Calibri" w:hAnsi="Calibri" w:cs="Calibri"/>
              <w:sz w:val="22"/>
              <w:szCs w:val="22"/>
            </w:rPr>
            <w:t>Click or tap to enter a date.</w:t>
          </w:r>
        </w:p>
      </w:sdtContent>
    </w:sdt>
    <w:p w14:paraId="109B7DC9" w14:textId="420F140E" w:rsidR="00641B74" w:rsidRPr="000419A1" w:rsidRDefault="00641B74" w:rsidP="00641B74">
      <w:pPr>
        <w:rPr>
          <w:rFonts w:ascii="Calibri" w:hAnsi="Calibri" w:cs="Calibri"/>
          <w:b/>
          <w:bCs/>
          <w:sz w:val="22"/>
          <w:szCs w:val="22"/>
        </w:rPr>
      </w:pPr>
      <w:r w:rsidRPr="000419A1">
        <w:rPr>
          <w:rFonts w:ascii="Calibri" w:hAnsi="Calibri" w:cs="Calibri"/>
          <w:b/>
          <w:bCs/>
          <w:sz w:val="22"/>
          <w:szCs w:val="22"/>
        </w:rPr>
        <w:t xml:space="preserve">Re: Request for Colleague Assessments – </w:t>
      </w:r>
      <w:r w:rsidR="002733C3" w:rsidRPr="000419A1">
        <w:rPr>
          <w:rFonts w:ascii="Calibri" w:hAnsi="Calibri" w:cs="Calibri"/>
          <w:b/>
          <w:bCs/>
          <w:sz w:val="22"/>
          <w:szCs w:val="22"/>
        </w:rPr>
        <w:t>Promotion</w:t>
      </w:r>
    </w:p>
    <w:p w14:paraId="2735A8DA" w14:textId="28BC4677" w:rsidR="00641B74" w:rsidRPr="000419A1" w:rsidRDefault="00641B74" w:rsidP="00641B74">
      <w:pPr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Dear Colleagues,</w:t>
      </w:r>
    </w:p>
    <w:p w14:paraId="0B2515A6" w14:textId="57812637" w:rsidR="00641B74" w:rsidRPr="000419A1" w:rsidRDefault="00B812CD" w:rsidP="00641B74">
      <w:pPr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 xml:space="preserve">The following faculty member(s) are applying for </w:t>
      </w:r>
      <w:r w:rsidR="002733C3" w:rsidRPr="000419A1">
        <w:rPr>
          <w:rFonts w:ascii="Calibri" w:hAnsi="Calibri" w:cs="Calibri"/>
          <w:sz w:val="22"/>
          <w:szCs w:val="22"/>
        </w:rPr>
        <w:t xml:space="preserve">promotion </w:t>
      </w:r>
      <w:r w:rsidRPr="000419A1">
        <w:rPr>
          <w:rFonts w:ascii="Calibri" w:hAnsi="Calibri" w:cs="Calibri"/>
          <w:sz w:val="22"/>
          <w:szCs w:val="22"/>
        </w:rPr>
        <w:t xml:space="preserve">within the Department of </w:t>
      </w:r>
      <w:sdt>
        <w:sdtPr>
          <w:rPr>
            <w:rFonts w:ascii="Calibri" w:hAnsi="Calibri" w:cs="Calibri"/>
            <w:sz w:val="22"/>
            <w:szCs w:val="22"/>
          </w:rPr>
          <w:alias w:val="Department"/>
          <w:tag w:val="Department"/>
          <w:id w:val="-1973812027"/>
          <w:placeholder>
            <w:docPart w:val="1D0FB3A89DED452CBCABEA6B2D31460E"/>
          </w:placeholder>
          <w:showingPlcHdr/>
          <w:dropDownList>
            <w:listItem w:value="Choose an item."/>
            <w:listItem w:displayText="Anesthesiology and Perioperative Medicine" w:value="Anesthesiology and Perioperative Medicine"/>
            <w:listItem w:displayText="Critical Care Medicine" w:value="Critical Care Medicine"/>
            <w:listItem w:displayText="Diagnostic Radiology" w:value="Diagnostic Radiology"/>
            <w:listItem w:displayText="Emergency Medicine" w:value="Emergency Medicine"/>
            <w:listItem w:displayText="Family Medicine" w:value="Family Medicine"/>
            <w:listItem w:displayText="Medicine" w:value="Medicine"/>
            <w:listItem w:displayText="Obstetrics and Gynaecology" w:value="Obstetrics and Gynaecology"/>
            <w:listItem w:displayText="Oncology" w:value="Oncology"/>
            <w:listItem w:displayText="Ophthalmology" w:value="Ophthalmology"/>
            <w:listItem w:displayText="Pediatrics" w:value="Pediatrics"/>
            <w:listItem w:displayText="Pathology and Molecular Medicine" w:value="Pathology and Molecular Medicine"/>
            <w:listItem w:displayText="Physical Medicine and Rehabilitation" w:value="Physical Medicine and Rehabilitation"/>
            <w:listItem w:displayText="Psychiatry" w:value="Psychiatry"/>
            <w:listItem w:displayText="Surgery" w:value="Surgery"/>
            <w:listItem w:displayText="Urology" w:value="Urology"/>
          </w:dropDownList>
        </w:sdtPr>
        <w:sdtEndPr/>
        <w:sdtContent>
          <w:r w:rsidRPr="000419A1">
            <w:rPr>
              <w:rStyle w:val="PlaceholderText"/>
              <w:rFonts w:ascii="Calibri" w:hAnsi="Calibri" w:cs="Calibri"/>
              <w:sz w:val="22"/>
              <w:szCs w:val="22"/>
            </w:rPr>
            <w:t>Choose an item.</w:t>
          </w:r>
        </w:sdtContent>
      </w:sdt>
      <w:r w:rsidRPr="000419A1">
        <w:rPr>
          <w:rFonts w:ascii="Calibri" w:hAnsi="Calibri" w:cs="Calibri"/>
          <w:sz w:val="22"/>
          <w:szCs w:val="22"/>
        </w:rPr>
        <w:t xml:space="preserve"> at Queen’s University.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733C3" w:rsidRPr="000419A1" w14:paraId="3D2F6DE1" w14:textId="0CF9199A" w:rsidTr="002B63BC">
        <w:tc>
          <w:tcPr>
            <w:tcW w:w="4675" w:type="dxa"/>
            <w:tcBorders>
              <w:bottom w:val="single" w:sz="4" w:space="0" w:color="auto"/>
            </w:tcBorders>
          </w:tcPr>
          <w:p w14:paraId="06EC86C3" w14:textId="33C99A38" w:rsidR="002733C3" w:rsidRPr="000419A1" w:rsidRDefault="002733C3" w:rsidP="00641B7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419A1">
              <w:rPr>
                <w:rFonts w:ascii="Calibri" w:hAnsi="Calibri" w:cs="Calibri"/>
                <w:b/>
                <w:bCs/>
                <w:sz w:val="22"/>
                <w:szCs w:val="22"/>
              </w:rPr>
              <w:t>Faculty Member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4B57D53A" w14:textId="75A04F70" w:rsidR="002733C3" w:rsidRPr="000419A1" w:rsidRDefault="002733C3" w:rsidP="00641B7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419A1">
              <w:rPr>
                <w:rFonts w:ascii="Calibri" w:hAnsi="Calibri" w:cs="Calibri"/>
                <w:b/>
                <w:bCs/>
                <w:sz w:val="22"/>
                <w:szCs w:val="22"/>
              </w:rPr>
              <w:t>Application Type</w:t>
            </w:r>
          </w:p>
        </w:tc>
      </w:tr>
      <w:tr w:rsidR="002733C3" w:rsidRPr="000419A1" w14:paraId="548E8D0E" w14:textId="039BF953" w:rsidTr="002B63BC">
        <w:sdt>
          <w:sdtPr>
            <w:rPr>
              <w:rFonts w:ascii="Calibri" w:hAnsi="Calibri" w:cs="Calibri"/>
              <w:sz w:val="22"/>
              <w:szCs w:val="22"/>
            </w:rPr>
            <w:alias w:val="Name"/>
            <w:tag w:val="Name"/>
            <w:id w:val="-614056504"/>
            <w:placeholder>
              <w:docPart w:val="79D6A6A57FAF415286886D69E6E792ED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1AA344C0" w14:textId="432A85FA" w:rsidR="002733C3" w:rsidRPr="000419A1" w:rsidRDefault="002733C3" w:rsidP="002733C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0419A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Name"/>
            <w:tag w:val="Name"/>
            <w:id w:val="-20702213"/>
            <w:placeholder>
              <w:docPart w:val="D205DFDCA6FB41E6814EF44655ED4DFD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11B8A42C" w14:textId="624330D4" w:rsidR="002733C3" w:rsidRPr="000419A1" w:rsidRDefault="002733C3" w:rsidP="002733C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0419A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733C3" w:rsidRPr="000419A1" w14:paraId="26672BD0" w14:textId="737ED63E" w:rsidTr="002B63BC">
        <w:sdt>
          <w:sdtPr>
            <w:rPr>
              <w:rFonts w:ascii="Calibri" w:hAnsi="Calibri" w:cs="Calibri"/>
              <w:sz w:val="22"/>
              <w:szCs w:val="22"/>
            </w:rPr>
            <w:alias w:val="Name"/>
            <w:tag w:val="Name"/>
            <w:id w:val="925773835"/>
            <w:placeholder>
              <w:docPart w:val="6709E0C3E5634956863C09DA2C7588F3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3C265A68" w14:textId="36D2F433" w:rsidR="002733C3" w:rsidRPr="000419A1" w:rsidRDefault="002733C3" w:rsidP="002733C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0419A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Name"/>
            <w:tag w:val="Name"/>
            <w:id w:val="1512175885"/>
            <w:placeholder>
              <w:docPart w:val="1A5CF210885A45FA87F2E096A0DF1C78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63EDF372" w14:textId="6BFA0F92" w:rsidR="002733C3" w:rsidRPr="000419A1" w:rsidRDefault="002733C3" w:rsidP="002733C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0419A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733C3" w:rsidRPr="000419A1" w14:paraId="376CF6BE" w14:textId="3AA13E0C" w:rsidTr="002B63BC">
        <w:sdt>
          <w:sdtPr>
            <w:rPr>
              <w:rFonts w:ascii="Calibri" w:hAnsi="Calibri" w:cs="Calibri"/>
              <w:sz w:val="22"/>
              <w:szCs w:val="22"/>
            </w:rPr>
            <w:alias w:val="Name"/>
            <w:tag w:val="Name"/>
            <w:id w:val="484211911"/>
            <w:placeholder>
              <w:docPart w:val="9670BC9ADD54443AABDDC044EA50DAD3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1FDB342A" w14:textId="16083D84" w:rsidR="002733C3" w:rsidRPr="000419A1" w:rsidRDefault="002733C3" w:rsidP="002733C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0419A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Name"/>
            <w:tag w:val="Name"/>
            <w:id w:val="-613672159"/>
            <w:placeholder>
              <w:docPart w:val="471082C638AA489490F19AF7D51CE407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56D61FD6" w14:textId="029A7DBF" w:rsidR="002733C3" w:rsidRPr="000419A1" w:rsidRDefault="002733C3" w:rsidP="002733C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0419A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733C3" w:rsidRPr="000419A1" w14:paraId="130CB749" w14:textId="6F902789" w:rsidTr="002B63BC">
        <w:sdt>
          <w:sdtPr>
            <w:rPr>
              <w:rFonts w:ascii="Calibri" w:hAnsi="Calibri" w:cs="Calibri"/>
              <w:sz w:val="22"/>
              <w:szCs w:val="22"/>
            </w:rPr>
            <w:alias w:val="Name"/>
            <w:tag w:val="Name"/>
            <w:id w:val="1057593631"/>
            <w:placeholder>
              <w:docPart w:val="B08204FCFACB4032829DBE43AF895B01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66A996D8" w14:textId="1F8FE8F5" w:rsidR="002733C3" w:rsidRPr="000419A1" w:rsidRDefault="002733C3" w:rsidP="002733C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0419A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Name"/>
            <w:tag w:val="Name"/>
            <w:id w:val="-484864420"/>
            <w:placeholder>
              <w:docPart w:val="9BA7C95E3524466187E36CD42D1A3602"/>
            </w:placeholder>
            <w:showingPlcHdr/>
            <w:text/>
          </w:sdtPr>
          <w:sdtEndPr/>
          <w:sdtContent>
            <w:tc>
              <w:tcPr>
                <w:tcW w:w="4675" w:type="dxa"/>
              </w:tcPr>
              <w:p w14:paraId="0849A7F6" w14:textId="0E4A1960" w:rsidR="002733C3" w:rsidRPr="000419A1" w:rsidRDefault="002733C3" w:rsidP="002733C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0419A1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7F1DE4AF" w14:textId="77777777" w:rsidR="002733C3" w:rsidRPr="000419A1" w:rsidRDefault="002733C3" w:rsidP="00B812CD">
      <w:pPr>
        <w:spacing w:after="0"/>
        <w:rPr>
          <w:rFonts w:ascii="Calibri" w:hAnsi="Calibri" w:cs="Calibri"/>
          <w:sz w:val="22"/>
          <w:szCs w:val="22"/>
        </w:rPr>
      </w:pPr>
    </w:p>
    <w:p w14:paraId="0C0E6612" w14:textId="3CFBC207" w:rsidR="00B812CD" w:rsidRPr="000419A1" w:rsidRDefault="00B812CD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 xml:space="preserve">Consistent with the applicable Queen’s University </w:t>
      </w:r>
      <w:r w:rsidR="002733C3" w:rsidRPr="000419A1">
        <w:rPr>
          <w:rFonts w:ascii="Calibri" w:hAnsi="Calibri" w:cs="Calibri"/>
          <w:sz w:val="22"/>
          <w:szCs w:val="22"/>
        </w:rPr>
        <w:t xml:space="preserve">promotion </w:t>
      </w:r>
      <w:r w:rsidRPr="000419A1">
        <w:rPr>
          <w:rFonts w:ascii="Calibri" w:hAnsi="Calibri" w:cs="Calibri"/>
          <w:sz w:val="22"/>
          <w:szCs w:val="22"/>
        </w:rPr>
        <w:t>processes and procedures, members of the department are invited to provide written assessments regarding the applicant(s).</w:t>
      </w:r>
      <w:r w:rsidR="001A6B32">
        <w:rPr>
          <w:rFonts w:ascii="Calibri" w:hAnsi="Calibri" w:cs="Calibri"/>
          <w:sz w:val="22"/>
          <w:szCs w:val="22"/>
        </w:rPr>
        <w:t xml:space="preserve"> </w:t>
      </w:r>
      <w:r w:rsidR="001A6B32" w:rsidRPr="00EE745B">
        <w:rPr>
          <w:rFonts w:ascii="Calibri" w:hAnsi="Calibri" w:cs="Calibri"/>
          <w:sz w:val="22"/>
          <w:szCs w:val="22"/>
        </w:rPr>
        <w:t xml:space="preserve">Where an applicant is also being considered for reappointment, a single assessment should address the applicant's suitability for both promotion and reappointment. A separate assessment </w:t>
      </w:r>
      <w:r w:rsidR="0079092A">
        <w:rPr>
          <w:rFonts w:ascii="Calibri" w:hAnsi="Calibri" w:cs="Calibri"/>
          <w:sz w:val="22"/>
          <w:szCs w:val="22"/>
        </w:rPr>
        <w:t>is not required f</w:t>
      </w:r>
      <w:r w:rsidR="001A6B32" w:rsidRPr="00EE745B">
        <w:rPr>
          <w:rFonts w:ascii="Calibri" w:hAnsi="Calibri" w:cs="Calibri"/>
          <w:sz w:val="22"/>
          <w:szCs w:val="22"/>
        </w:rPr>
        <w:t xml:space="preserve">or each </w:t>
      </w:r>
      <w:r w:rsidR="00112790">
        <w:rPr>
          <w:rFonts w:ascii="Calibri" w:hAnsi="Calibri" w:cs="Calibri"/>
          <w:sz w:val="22"/>
          <w:szCs w:val="22"/>
        </w:rPr>
        <w:t xml:space="preserve">application. </w:t>
      </w:r>
      <w:r w:rsidR="0079092A">
        <w:rPr>
          <w:rFonts w:ascii="Calibri" w:hAnsi="Calibri" w:cs="Calibri"/>
          <w:sz w:val="22"/>
          <w:szCs w:val="22"/>
        </w:rPr>
        <w:t xml:space="preserve"> </w:t>
      </w:r>
      <w:r w:rsidRPr="000419A1">
        <w:rPr>
          <w:rFonts w:ascii="Calibri" w:hAnsi="Calibri" w:cs="Calibri"/>
          <w:sz w:val="22"/>
          <w:szCs w:val="22"/>
        </w:rPr>
        <w:br/>
      </w:r>
    </w:p>
    <w:p w14:paraId="1F6E719F" w14:textId="1C8CE8BD" w:rsidR="00B812CD" w:rsidRPr="000419A1" w:rsidRDefault="00B812CD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 xml:space="preserve">Written assessments may address any relevant qualifications </w:t>
      </w:r>
      <w:r w:rsidR="001466F7">
        <w:rPr>
          <w:rFonts w:ascii="Calibri" w:hAnsi="Calibri" w:cs="Calibri"/>
          <w:sz w:val="22"/>
          <w:szCs w:val="22"/>
        </w:rPr>
        <w:t xml:space="preserve">and contributions </w:t>
      </w:r>
      <w:r w:rsidRPr="000419A1">
        <w:rPr>
          <w:rFonts w:ascii="Calibri" w:hAnsi="Calibri" w:cs="Calibri"/>
          <w:sz w:val="22"/>
          <w:szCs w:val="22"/>
        </w:rPr>
        <w:t>relating to:</w:t>
      </w:r>
    </w:p>
    <w:p w14:paraId="6B099343" w14:textId="77777777" w:rsidR="00B812CD" w:rsidRPr="000419A1" w:rsidRDefault="00B812CD" w:rsidP="00B812C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teaching and/or supervision;</w:t>
      </w:r>
    </w:p>
    <w:p w14:paraId="69635B83" w14:textId="77777777" w:rsidR="00B812CD" w:rsidRPr="000419A1" w:rsidRDefault="00B812CD" w:rsidP="00B812C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research, scholarly and/or creative activities;</w:t>
      </w:r>
    </w:p>
    <w:p w14:paraId="23BA9944" w14:textId="77777777" w:rsidR="00B812CD" w:rsidRPr="000419A1" w:rsidRDefault="00B812CD" w:rsidP="00B812C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clinical service (where applicable); and/or</w:t>
      </w:r>
    </w:p>
    <w:p w14:paraId="48969607" w14:textId="77777777" w:rsidR="00B812CD" w:rsidRPr="000419A1" w:rsidRDefault="00B812CD" w:rsidP="00B812C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contributions to the Department, Faculty, University, profession, and broader academic community.</w:t>
      </w:r>
    </w:p>
    <w:p w14:paraId="54065997" w14:textId="7E5A3C51" w:rsidR="00B812CD" w:rsidRPr="000419A1" w:rsidRDefault="00B812CD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br/>
        <w:t>The following application materials are available for review:</w:t>
      </w:r>
    </w:p>
    <w:p w14:paraId="12A7E7E6" w14:textId="77777777" w:rsidR="00B812CD" w:rsidRPr="000419A1" w:rsidRDefault="00B812CD" w:rsidP="00B812CD">
      <w:pPr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Curriculum Vitae</w:t>
      </w:r>
    </w:p>
    <w:p w14:paraId="0F89A008" w14:textId="42FD9AA4" w:rsidR="001F604F" w:rsidRPr="000419A1" w:rsidRDefault="001F604F" w:rsidP="00B812CD">
      <w:pPr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 xml:space="preserve">Teaching Dossier </w:t>
      </w:r>
    </w:p>
    <w:p w14:paraId="3ECA8805" w14:textId="343A03A0" w:rsidR="001F604F" w:rsidRPr="000419A1" w:rsidRDefault="001F604F" w:rsidP="00B812CD">
      <w:pPr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lastRenderedPageBreak/>
        <w:t>Scholarly Work</w:t>
      </w:r>
    </w:p>
    <w:p w14:paraId="4E782790" w14:textId="77777777" w:rsidR="00B812CD" w:rsidRPr="000419A1" w:rsidRDefault="00B812CD" w:rsidP="00B812CD">
      <w:pPr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Summary of Contributions/Activities</w:t>
      </w:r>
    </w:p>
    <w:p w14:paraId="7EB68B91" w14:textId="2EE195B7" w:rsidR="00B812CD" w:rsidRPr="000419A1" w:rsidRDefault="001F604F" w:rsidP="00B812CD">
      <w:pPr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Other</w:t>
      </w:r>
      <w:r w:rsidR="00B812CD" w:rsidRPr="000419A1">
        <w:rPr>
          <w:rFonts w:ascii="Calibri" w:hAnsi="Calibri" w:cs="Calibri"/>
          <w:sz w:val="22"/>
          <w:szCs w:val="22"/>
        </w:rPr>
        <w:t xml:space="preserve"> relevant materials submitted by the applicant</w:t>
      </w:r>
    </w:p>
    <w:p w14:paraId="3C153947" w14:textId="56CE99BF" w:rsidR="00B812CD" w:rsidRPr="000419A1" w:rsidRDefault="001F604F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br/>
      </w:r>
      <w:r w:rsidR="00B812CD" w:rsidRPr="000419A1">
        <w:rPr>
          <w:rFonts w:ascii="Calibri" w:hAnsi="Calibri" w:cs="Calibri"/>
          <w:sz w:val="22"/>
          <w:szCs w:val="22"/>
        </w:rPr>
        <w:t>Application materials may be accessed through [describe process - e.g. secure SharePoint site / departmental administrator].</w:t>
      </w:r>
    </w:p>
    <w:p w14:paraId="15433F86" w14:textId="71366E7E" w:rsidR="00B812CD" w:rsidRPr="000419A1" w:rsidRDefault="00B812CD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br/>
        <w:t xml:space="preserve">If you wish to provide an assessment, please submit your signed letter on letterhead, no later than </w:t>
      </w:r>
      <w:sdt>
        <w:sdtPr>
          <w:rPr>
            <w:rFonts w:ascii="Calibri" w:hAnsi="Calibri" w:cs="Calibri"/>
            <w:sz w:val="22"/>
            <w:szCs w:val="22"/>
          </w:rPr>
          <w:alias w:val="Deadline"/>
          <w:tag w:val="Deadline"/>
          <w:id w:val="190809788"/>
          <w:placeholder>
            <w:docPart w:val="274DEA2C9E0B4D6E8FFDB12F827E77AF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Pr="000419A1">
            <w:rPr>
              <w:rStyle w:val="PlaceholderText"/>
              <w:rFonts w:ascii="Calibri" w:hAnsi="Calibri" w:cs="Calibri"/>
              <w:sz w:val="22"/>
              <w:szCs w:val="22"/>
            </w:rPr>
            <w:t>Click or tap to enter a date.</w:t>
          </w:r>
        </w:sdtContent>
      </w:sdt>
      <w:r w:rsidRPr="000419A1">
        <w:rPr>
          <w:rFonts w:ascii="Calibri" w:hAnsi="Calibri" w:cs="Calibri"/>
          <w:sz w:val="22"/>
          <w:szCs w:val="22"/>
        </w:rPr>
        <w:t xml:space="preserve"> to:</w:t>
      </w:r>
    </w:p>
    <w:p w14:paraId="7F9D23E3" w14:textId="77777777" w:rsidR="001F604F" w:rsidRPr="000419A1" w:rsidRDefault="001F604F" w:rsidP="00B812CD">
      <w:pPr>
        <w:spacing w:after="0"/>
        <w:rPr>
          <w:rFonts w:ascii="Calibri" w:hAnsi="Calibri" w:cs="Calibri"/>
          <w:sz w:val="22"/>
          <w:szCs w:val="22"/>
        </w:rPr>
      </w:pPr>
    </w:p>
    <w:p w14:paraId="3FDACD30" w14:textId="77777777" w:rsidR="001F604F" w:rsidRPr="000419A1" w:rsidRDefault="001F604F" w:rsidP="001F604F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[</w:t>
      </w:r>
      <w:sdt>
        <w:sdtPr>
          <w:rPr>
            <w:rFonts w:ascii="Calibri" w:hAnsi="Calibri" w:cs="Calibri"/>
            <w:sz w:val="22"/>
            <w:szCs w:val="22"/>
          </w:rPr>
          <w:alias w:val="Administrative Contact Name"/>
          <w:tag w:val="Administrative Contact Name"/>
          <w:id w:val="-393971354"/>
          <w:placeholder>
            <w:docPart w:val="DefaultPlaceholder_-1854013440"/>
          </w:placeholder>
          <w:showingPlcHdr/>
          <w:text/>
        </w:sdtPr>
        <w:sdtEndPr/>
        <w:sdtContent>
          <w:r w:rsidRPr="000419A1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sdtContent>
      </w:sdt>
      <w:r w:rsidRPr="000419A1">
        <w:rPr>
          <w:rFonts w:ascii="Calibri" w:hAnsi="Calibri" w:cs="Calibri"/>
          <w:sz w:val="22"/>
          <w:szCs w:val="22"/>
        </w:rPr>
        <w:t>]</w:t>
      </w:r>
    </w:p>
    <w:p w14:paraId="4FE8AC47" w14:textId="5F3E0DB6" w:rsidR="00B812CD" w:rsidRPr="000419A1" w:rsidRDefault="001F604F" w:rsidP="001F604F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[</w:t>
      </w:r>
      <w:sdt>
        <w:sdtPr>
          <w:rPr>
            <w:rFonts w:ascii="Calibri" w:hAnsi="Calibri" w:cs="Calibri"/>
            <w:sz w:val="22"/>
            <w:szCs w:val="22"/>
          </w:rPr>
          <w:alias w:val="Title"/>
          <w:tag w:val="Title"/>
          <w:id w:val="-1236934631"/>
          <w:placeholder>
            <w:docPart w:val="DefaultPlaceholder_-1854013440"/>
          </w:placeholder>
          <w:showingPlcHdr/>
          <w:text/>
        </w:sdtPr>
        <w:sdtEndPr/>
        <w:sdtContent>
          <w:r w:rsidRPr="000419A1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sdtContent>
      </w:sdt>
      <w:r w:rsidRPr="000419A1">
        <w:rPr>
          <w:rFonts w:ascii="Calibri" w:hAnsi="Calibri" w:cs="Calibri"/>
          <w:sz w:val="22"/>
          <w:szCs w:val="22"/>
        </w:rPr>
        <w:t>]</w:t>
      </w:r>
      <w:r w:rsidRPr="000419A1">
        <w:rPr>
          <w:rFonts w:ascii="Calibri" w:hAnsi="Calibri" w:cs="Calibri"/>
          <w:sz w:val="22"/>
          <w:szCs w:val="22"/>
        </w:rPr>
        <w:br/>
        <w:t>[</w:t>
      </w:r>
      <w:sdt>
        <w:sdtPr>
          <w:rPr>
            <w:rFonts w:ascii="Calibri" w:hAnsi="Calibri" w:cs="Calibri"/>
            <w:sz w:val="22"/>
            <w:szCs w:val="22"/>
          </w:rPr>
          <w:alias w:val="Email Address"/>
          <w:tag w:val="Email Address"/>
          <w:id w:val="630058415"/>
          <w:placeholder>
            <w:docPart w:val="DefaultPlaceholder_-1854013440"/>
          </w:placeholder>
          <w:showingPlcHdr/>
          <w:text/>
        </w:sdtPr>
        <w:sdtEndPr/>
        <w:sdtContent>
          <w:r w:rsidRPr="000419A1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sdtContent>
      </w:sdt>
      <w:r w:rsidRPr="000419A1">
        <w:rPr>
          <w:rFonts w:ascii="Calibri" w:hAnsi="Calibri" w:cs="Calibri"/>
          <w:sz w:val="22"/>
          <w:szCs w:val="22"/>
        </w:rPr>
        <w:t>]</w:t>
      </w:r>
      <w:r w:rsidR="00B812CD" w:rsidRPr="000419A1">
        <w:rPr>
          <w:rFonts w:ascii="Calibri" w:hAnsi="Calibri" w:cs="Calibri"/>
          <w:sz w:val="22"/>
          <w:szCs w:val="22"/>
        </w:rPr>
        <w:br/>
      </w:r>
    </w:p>
    <w:p w14:paraId="2C260D44" w14:textId="77777777" w:rsidR="00B812CD" w:rsidRPr="000419A1" w:rsidRDefault="00B812CD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Please address letters to:</w:t>
      </w:r>
    </w:p>
    <w:p w14:paraId="37991019" w14:textId="5895C190" w:rsidR="001F604F" w:rsidRPr="000419A1" w:rsidRDefault="001F604F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[</w:t>
      </w:r>
      <w:sdt>
        <w:sdtPr>
          <w:rPr>
            <w:rFonts w:ascii="Calibri" w:hAnsi="Calibri" w:cs="Calibri"/>
            <w:sz w:val="22"/>
            <w:szCs w:val="22"/>
          </w:rPr>
          <w:alias w:val="Chair Name"/>
          <w:tag w:val="Chair Name"/>
          <w:id w:val="1515106780"/>
          <w:placeholder>
            <w:docPart w:val="DefaultPlaceholder_-1854013440"/>
          </w:placeholder>
          <w:showingPlcHdr/>
          <w:text/>
        </w:sdtPr>
        <w:sdtEndPr/>
        <w:sdtContent>
          <w:r w:rsidRPr="000419A1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sdtContent>
      </w:sdt>
      <w:r w:rsidRPr="000419A1">
        <w:rPr>
          <w:rFonts w:ascii="Calibri" w:hAnsi="Calibri" w:cs="Calibri"/>
          <w:sz w:val="22"/>
          <w:szCs w:val="22"/>
        </w:rPr>
        <w:t>]</w:t>
      </w:r>
    </w:p>
    <w:p w14:paraId="0EFE351F" w14:textId="7C526856" w:rsidR="001F604F" w:rsidRPr="000419A1" w:rsidRDefault="00B812CD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 xml:space="preserve">Chair, Departmental </w:t>
      </w:r>
      <w:r w:rsidR="000419A1" w:rsidRPr="000419A1">
        <w:rPr>
          <w:rFonts w:ascii="Calibri" w:hAnsi="Calibri" w:cs="Calibri"/>
          <w:sz w:val="22"/>
          <w:szCs w:val="22"/>
        </w:rPr>
        <w:t>Promotion</w:t>
      </w:r>
      <w:r w:rsidRPr="000419A1">
        <w:rPr>
          <w:rFonts w:ascii="Calibri" w:hAnsi="Calibri" w:cs="Calibri"/>
          <w:sz w:val="22"/>
          <w:szCs w:val="22"/>
        </w:rPr>
        <w:t xml:space="preserve"> Committee</w:t>
      </w:r>
    </w:p>
    <w:p w14:paraId="4AD7ABA4" w14:textId="2B0D105C" w:rsidR="00B812CD" w:rsidRPr="000419A1" w:rsidRDefault="001F604F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[</w:t>
      </w:r>
      <w:sdt>
        <w:sdtPr>
          <w:rPr>
            <w:rFonts w:ascii="Calibri" w:hAnsi="Calibri" w:cs="Calibri"/>
            <w:sz w:val="22"/>
            <w:szCs w:val="22"/>
          </w:rPr>
          <w:alias w:val="Department Name"/>
          <w:tag w:val="Department Name"/>
          <w:id w:val="-1474207588"/>
          <w:placeholder>
            <w:docPart w:val="DefaultPlaceholder_-1854013440"/>
          </w:placeholder>
          <w:showingPlcHdr/>
          <w:text/>
        </w:sdtPr>
        <w:sdtEndPr/>
        <w:sdtContent>
          <w:r w:rsidRPr="000419A1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sdtContent>
      </w:sdt>
      <w:r w:rsidRPr="000419A1">
        <w:rPr>
          <w:rFonts w:ascii="Calibri" w:hAnsi="Calibri" w:cs="Calibri"/>
          <w:sz w:val="22"/>
          <w:szCs w:val="22"/>
        </w:rPr>
        <w:t>]</w:t>
      </w:r>
    </w:p>
    <w:p w14:paraId="4EE0866C" w14:textId="364DD7C6" w:rsidR="00B812CD" w:rsidRPr="000419A1" w:rsidRDefault="00B812CD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br/>
        <w:t>Please note:</w:t>
      </w:r>
    </w:p>
    <w:p w14:paraId="484395C1" w14:textId="2DCEF8E2" w:rsidR="001A6B32" w:rsidRPr="001466F7" w:rsidRDefault="00B812CD" w:rsidP="001466F7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Submission of an assessment is entirely voluntary.</w:t>
      </w:r>
    </w:p>
    <w:p w14:paraId="70A1B4A1" w14:textId="77777777" w:rsidR="00B812CD" w:rsidRPr="000419A1" w:rsidRDefault="00B812CD" w:rsidP="00B812C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Assessments should be based on direct knowledge of the applicant’s work and/or review of the application materials made available through the process.</w:t>
      </w:r>
    </w:p>
    <w:p w14:paraId="069B8179" w14:textId="77777777" w:rsidR="00B812CD" w:rsidRPr="000419A1" w:rsidRDefault="00B812CD" w:rsidP="00B812C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Written assessments should be objective, professional, and based on the applicant’s academic and/or professional contributions. Submissions should not take the form of personal testimonials or character references.</w:t>
      </w:r>
    </w:p>
    <w:p w14:paraId="16C2B189" w14:textId="77777777" w:rsidR="00B812CD" w:rsidRPr="000419A1" w:rsidRDefault="00B812CD" w:rsidP="00B812C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Applicants may have access to all materials contained within their file, including colleague letters submitted regarding their application.</w:t>
      </w:r>
    </w:p>
    <w:p w14:paraId="46219F8C" w14:textId="77777777" w:rsidR="00B812CD" w:rsidRPr="000419A1" w:rsidRDefault="00B812CD" w:rsidP="00B812C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Colleague letters are not anonymous and must clearly identify the author.</w:t>
      </w:r>
    </w:p>
    <w:p w14:paraId="12F2A257" w14:textId="782EBDCE" w:rsidR="00B812CD" w:rsidRPr="000419A1" w:rsidRDefault="00B812CD" w:rsidP="00B812C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If you choose to provide assessments regarding more than one applicant, a separate submission is required for each applicant.</w:t>
      </w:r>
      <w:r w:rsidR="001A6B32">
        <w:rPr>
          <w:rFonts w:ascii="Calibri" w:hAnsi="Calibri" w:cs="Calibri"/>
          <w:sz w:val="22"/>
          <w:szCs w:val="22"/>
        </w:rPr>
        <w:t xml:space="preserve"> </w:t>
      </w:r>
    </w:p>
    <w:p w14:paraId="014AAD57" w14:textId="24A376B4" w:rsidR="00B812CD" w:rsidRPr="000419A1" w:rsidRDefault="00B812CD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br/>
        <w:t>Thank you for your assistance with this process.</w:t>
      </w:r>
      <w:r w:rsidRPr="000419A1">
        <w:rPr>
          <w:rFonts w:ascii="Calibri" w:hAnsi="Calibri" w:cs="Calibri"/>
          <w:sz w:val="22"/>
          <w:szCs w:val="22"/>
        </w:rPr>
        <w:br/>
      </w:r>
    </w:p>
    <w:p w14:paraId="28E88BE5" w14:textId="77777777" w:rsidR="00B812CD" w:rsidRPr="000419A1" w:rsidRDefault="00B812CD" w:rsidP="00B812CD">
      <w:pPr>
        <w:spacing w:after="0"/>
        <w:rPr>
          <w:rFonts w:ascii="Calibri" w:hAnsi="Calibri" w:cs="Calibri"/>
          <w:sz w:val="22"/>
          <w:szCs w:val="22"/>
        </w:rPr>
      </w:pPr>
      <w:r w:rsidRPr="000419A1">
        <w:rPr>
          <w:rFonts w:ascii="Calibri" w:hAnsi="Calibri" w:cs="Calibri"/>
          <w:sz w:val="22"/>
          <w:szCs w:val="22"/>
        </w:rPr>
        <w:t>Sincerely,</w:t>
      </w:r>
    </w:p>
    <w:p w14:paraId="78D7AEA2" w14:textId="77777777" w:rsidR="00B812CD" w:rsidRPr="00641B74" w:rsidRDefault="00B812CD" w:rsidP="00641B74">
      <w:pPr>
        <w:rPr>
          <w:rFonts w:ascii="Calibri" w:hAnsi="Calibri" w:cs="Calibri"/>
          <w:vanish/>
          <w:sz w:val="22"/>
          <w:szCs w:val="22"/>
          <w:highlight w:val="red"/>
        </w:rPr>
      </w:pPr>
    </w:p>
    <w:sectPr w:rsidR="00B812CD" w:rsidRPr="00641B7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722A" w14:textId="77777777" w:rsidR="005E1525" w:rsidRDefault="005E1525" w:rsidP="00641B74">
      <w:pPr>
        <w:spacing w:after="0" w:line="240" w:lineRule="auto"/>
      </w:pPr>
      <w:r>
        <w:separator/>
      </w:r>
    </w:p>
  </w:endnote>
  <w:endnote w:type="continuationSeparator" w:id="0">
    <w:p w14:paraId="723036F7" w14:textId="77777777" w:rsidR="005E1525" w:rsidRDefault="005E1525" w:rsidP="00641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4146B" w14:textId="77777777" w:rsidR="005E1525" w:rsidRDefault="005E1525" w:rsidP="00641B74">
      <w:pPr>
        <w:spacing w:after="0" w:line="240" w:lineRule="auto"/>
      </w:pPr>
      <w:r>
        <w:separator/>
      </w:r>
    </w:p>
  </w:footnote>
  <w:footnote w:type="continuationSeparator" w:id="0">
    <w:p w14:paraId="14C76BAC" w14:textId="77777777" w:rsidR="005E1525" w:rsidRDefault="005E1525" w:rsidP="00641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9094" w14:textId="18550679" w:rsidR="00641B74" w:rsidRPr="000419A1" w:rsidRDefault="00641B74">
    <w:pPr>
      <w:pStyle w:val="Header"/>
      <w:rPr>
        <w:rFonts w:ascii="Calibri" w:hAnsi="Calibri" w:cs="Calibri"/>
        <w:sz w:val="22"/>
        <w:szCs w:val="22"/>
      </w:rPr>
    </w:pPr>
    <w:r w:rsidRPr="000419A1">
      <w:rPr>
        <w:rFonts w:ascii="Calibri" w:hAnsi="Calibri" w:cs="Calibri"/>
        <w:sz w:val="22"/>
        <w:szCs w:val="22"/>
      </w:rPr>
      <w:t>[Insert Department Letterhead]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757DE"/>
    <w:multiLevelType w:val="hybridMultilevel"/>
    <w:tmpl w:val="5608CFFE"/>
    <w:lvl w:ilvl="0" w:tplc="F74826A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F0EDE"/>
    <w:multiLevelType w:val="multilevel"/>
    <w:tmpl w:val="F76E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B6EE3"/>
    <w:multiLevelType w:val="multilevel"/>
    <w:tmpl w:val="9694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85294D"/>
    <w:multiLevelType w:val="multilevel"/>
    <w:tmpl w:val="62BE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B5EAA"/>
    <w:multiLevelType w:val="hybridMultilevel"/>
    <w:tmpl w:val="FF66B39E"/>
    <w:lvl w:ilvl="0" w:tplc="AA9CCEEE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3560850">
    <w:abstractNumId w:val="0"/>
  </w:num>
  <w:num w:numId="2" w16cid:durableId="1289967903">
    <w:abstractNumId w:val="4"/>
  </w:num>
  <w:num w:numId="3" w16cid:durableId="1890526891">
    <w:abstractNumId w:val="2"/>
  </w:num>
  <w:num w:numId="4" w16cid:durableId="1366905502">
    <w:abstractNumId w:val="1"/>
  </w:num>
  <w:num w:numId="5" w16cid:durableId="365453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74"/>
    <w:rsid w:val="000419A1"/>
    <w:rsid w:val="00082066"/>
    <w:rsid w:val="00112790"/>
    <w:rsid w:val="001466F7"/>
    <w:rsid w:val="001A6B32"/>
    <w:rsid w:val="001F3078"/>
    <w:rsid w:val="001F604F"/>
    <w:rsid w:val="002733C3"/>
    <w:rsid w:val="00284E50"/>
    <w:rsid w:val="002F4DF2"/>
    <w:rsid w:val="00382DCF"/>
    <w:rsid w:val="00434233"/>
    <w:rsid w:val="00476E47"/>
    <w:rsid w:val="00482C1F"/>
    <w:rsid w:val="00507DEB"/>
    <w:rsid w:val="005E1525"/>
    <w:rsid w:val="00611626"/>
    <w:rsid w:val="00641B74"/>
    <w:rsid w:val="0079092A"/>
    <w:rsid w:val="009D13A3"/>
    <w:rsid w:val="00B5111E"/>
    <w:rsid w:val="00B812CD"/>
    <w:rsid w:val="00BE4E80"/>
    <w:rsid w:val="00C25A45"/>
    <w:rsid w:val="00D31AFB"/>
    <w:rsid w:val="00D866D2"/>
    <w:rsid w:val="00F2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31FF5"/>
  <w15:chartTrackingRefBased/>
  <w15:docId w15:val="{6C497BF4-6DEE-4A84-A641-680D4BF3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B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B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B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B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B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B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B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B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B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B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B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B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B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1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B74"/>
  </w:style>
  <w:style w:type="paragraph" w:styleId="Footer">
    <w:name w:val="footer"/>
    <w:basedOn w:val="Normal"/>
    <w:link w:val="FooterChar"/>
    <w:uiPriority w:val="99"/>
    <w:unhideWhenUsed/>
    <w:rsid w:val="00641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B74"/>
  </w:style>
  <w:style w:type="character" w:styleId="PlaceholderText">
    <w:name w:val="Placeholder Text"/>
    <w:basedOn w:val="DefaultParagraphFont"/>
    <w:uiPriority w:val="99"/>
    <w:semiHidden/>
    <w:rsid w:val="00641B74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641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1B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1B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B7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81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vision">
    <w:name w:val="Revision"/>
    <w:hidden/>
    <w:uiPriority w:val="99"/>
    <w:semiHidden/>
    <w:rsid w:val="00273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C00534B35E4BDCA646852944DF9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AAF48-7233-4BD1-B041-4CC0456B81EB}"/>
      </w:docPartPr>
      <w:docPartBody>
        <w:p w:rsidR="00130072" w:rsidRDefault="00E23B69" w:rsidP="00E23B69">
          <w:pPr>
            <w:pStyle w:val="D4C00534B35E4BDCA646852944DF9C96"/>
          </w:pPr>
          <w:r w:rsidRPr="00AB36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0FB3A89DED452CBCABEA6B2D314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C4407-9400-425F-87E4-FD8F5704F2DE}"/>
      </w:docPartPr>
      <w:docPartBody>
        <w:p w:rsidR="00130072" w:rsidRDefault="00E23B69" w:rsidP="00E23B69">
          <w:pPr>
            <w:pStyle w:val="1D0FB3A89DED452CBCABEA6B2D31460E3"/>
          </w:pPr>
          <w:r w:rsidRPr="00125EBA">
            <w:rPr>
              <w:rStyle w:val="PlaceholderText"/>
              <w:rFonts w:ascii="Open Sans" w:hAnsi="Open Sans" w:cs="Open Sans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321EA-9D40-4CCA-8F61-2A1A15DF00E6}"/>
      </w:docPartPr>
      <w:docPartBody>
        <w:p w:rsidR="00130072" w:rsidRDefault="00E23B69">
          <w:r w:rsidRPr="00AB36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4DEA2C9E0B4D6E8FFDB12F827E7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63DBD-3E2F-4F9D-9533-C2B5FCAE1CF6}"/>
      </w:docPartPr>
      <w:docPartBody>
        <w:p w:rsidR="00130072" w:rsidRDefault="00E23B69" w:rsidP="00E23B69">
          <w:pPr>
            <w:pStyle w:val="274DEA2C9E0B4D6E8FFDB12F827E77AF1"/>
          </w:pPr>
          <w:r w:rsidRPr="00AB36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79D6A6A57FAF415286886D69E6E79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39BC-6EDE-438A-BB19-B6924D02CB6D}"/>
      </w:docPartPr>
      <w:docPartBody>
        <w:p w:rsidR="0054446B" w:rsidRDefault="00093228" w:rsidP="00093228">
          <w:pPr>
            <w:pStyle w:val="79D6A6A57FAF415286886D69E6E792ED"/>
          </w:pPr>
          <w:r w:rsidRPr="00AB36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05DFDCA6FB41E6814EF44655ED4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79BBF-E9A8-4680-A885-7E022AF2E335}"/>
      </w:docPartPr>
      <w:docPartBody>
        <w:p w:rsidR="0054446B" w:rsidRDefault="00093228" w:rsidP="00093228">
          <w:pPr>
            <w:pStyle w:val="D205DFDCA6FB41E6814EF44655ED4DFD"/>
          </w:pPr>
          <w:r w:rsidRPr="00AB36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9E0C3E5634956863C09DA2C758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0B9B8-2BB7-48D2-BECC-04CFFEC7E6EF}"/>
      </w:docPartPr>
      <w:docPartBody>
        <w:p w:rsidR="0054446B" w:rsidRDefault="00093228" w:rsidP="00093228">
          <w:pPr>
            <w:pStyle w:val="6709E0C3E5634956863C09DA2C7588F3"/>
          </w:pPr>
          <w:r w:rsidRPr="00AB36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5CF210885A45FA87F2E096A0DF1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B5B51-2A7D-4099-AD8F-E0CB8B0E575B}"/>
      </w:docPartPr>
      <w:docPartBody>
        <w:p w:rsidR="0054446B" w:rsidRDefault="00093228" w:rsidP="00093228">
          <w:pPr>
            <w:pStyle w:val="1A5CF210885A45FA87F2E096A0DF1C78"/>
          </w:pPr>
          <w:r w:rsidRPr="00AB36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70BC9ADD54443AABDDC044EA50D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126A5-AA18-40C7-848F-3A9DC76C2AB6}"/>
      </w:docPartPr>
      <w:docPartBody>
        <w:p w:rsidR="0054446B" w:rsidRDefault="00093228" w:rsidP="00093228">
          <w:pPr>
            <w:pStyle w:val="9670BC9ADD54443AABDDC044EA50DAD3"/>
          </w:pPr>
          <w:r w:rsidRPr="00AB36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1082C638AA489490F19AF7D51CE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4A01E-E57B-4BDE-B1C6-01BFF5A1B3EA}"/>
      </w:docPartPr>
      <w:docPartBody>
        <w:p w:rsidR="0054446B" w:rsidRDefault="00093228" w:rsidP="00093228">
          <w:pPr>
            <w:pStyle w:val="471082C638AA489490F19AF7D51CE407"/>
          </w:pPr>
          <w:r w:rsidRPr="00AB36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8204FCFACB4032829DBE43AF895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F3E9A-1A64-4020-9DA2-6AA5B976FD6A}"/>
      </w:docPartPr>
      <w:docPartBody>
        <w:p w:rsidR="0054446B" w:rsidRDefault="00093228" w:rsidP="00093228">
          <w:pPr>
            <w:pStyle w:val="B08204FCFACB4032829DBE43AF895B01"/>
          </w:pPr>
          <w:r w:rsidRPr="00AB36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C95E3524466187E36CD42D1A3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5EF16-B161-4748-A2DD-4E70D5E5F4B3}"/>
      </w:docPartPr>
      <w:docPartBody>
        <w:p w:rsidR="0054446B" w:rsidRDefault="00093228" w:rsidP="00093228">
          <w:pPr>
            <w:pStyle w:val="9BA7C95E3524466187E36CD42D1A3602"/>
          </w:pPr>
          <w:r w:rsidRPr="00AB36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69"/>
    <w:rsid w:val="00082066"/>
    <w:rsid w:val="00093228"/>
    <w:rsid w:val="000E5079"/>
    <w:rsid w:val="00130072"/>
    <w:rsid w:val="00434233"/>
    <w:rsid w:val="00476E47"/>
    <w:rsid w:val="004B5F91"/>
    <w:rsid w:val="00500955"/>
    <w:rsid w:val="0054446B"/>
    <w:rsid w:val="00892379"/>
    <w:rsid w:val="00D866D2"/>
    <w:rsid w:val="00E2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228"/>
    <w:rPr>
      <w:color w:val="666666"/>
    </w:rPr>
  </w:style>
  <w:style w:type="paragraph" w:customStyle="1" w:styleId="D4C00534B35E4BDCA646852944DF9C96">
    <w:name w:val="D4C00534B35E4BDCA646852944DF9C96"/>
    <w:rsid w:val="00E23B69"/>
    <w:rPr>
      <w:rFonts w:eastAsiaTheme="minorHAnsi"/>
      <w:lang w:eastAsia="en-US"/>
    </w:rPr>
  </w:style>
  <w:style w:type="paragraph" w:customStyle="1" w:styleId="1D0FB3A89DED452CBCABEA6B2D31460E3">
    <w:name w:val="1D0FB3A89DED452CBCABEA6B2D31460E3"/>
    <w:rsid w:val="00E23B69"/>
    <w:rPr>
      <w:rFonts w:eastAsiaTheme="minorHAnsi"/>
      <w:lang w:eastAsia="en-US"/>
    </w:rPr>
  </w:style>
  <w:style w:type="paragraph" w:customStyle="1" w:styleId="79D6A6A57FAF415286886D69E6E792ED">
    <w:name w:val="79D6A6A57FAF415286886D69E6E792ED"/>
    <w:rsid w:val="00093228"/>
  </w:style>
  <w:style w:type="paragraph" w:customStyle="1" w:styleId="D205DFDCA6FB41E6814EF44655ED4DFD">
    <w:name w:val="D205DFDCA6FB41E6814EF44655ED4DFD"/>
    <w:rsid w:val="00093228"/>
  </w:style>
  <w:style w:type="paragraph" w:customStyle="1" w:styleId="6709E0C3E5634956863C09DA2C7588F3">
    <w:name w:val="6709E0C3E5634956863C09DA2C7588F3"/>
    <w:rsid w:val="00093228"/>
  </w:style>
  <w:style w:type="paragraph" w:customStyle="1" w:styleId="274DEA2C9E0B4D6E8FFDB12F827E77AF1">
    <w:name w:val="274DEA2C9E0B4D6E8FFDB12F827E77AF1"/>
    <w:rsid w:val="00E23B69"/>
    <w:rPr>
      <w:rFonts w:eastAsiaTheme="minorHAnsi"/>
      <w:lang w:eastAsia="en-US"/>
    </w:rPr>
  </w:style>
  <w:style w:type="paragraph" w:customStyle="1" w:styleId="1A5CF210885A45FA87F2E096A0DF1C78">
    <w:name w:val="1A5CF210885A45FA87F2E096A0DF1C78"/>
    <w:rsid w:val="00093228"/>
  </w:style>
  <w:style w:type="paragraph" w:customStyle="1" w:styleId="9670BC9ADD54443AABDDC044EA50DAD3">
    <w:name w:val="9670BC9ADD54443AABDDC044EA50DAD3"/>
    <w:rsid w:val="00093228"/>
  </w:style>
  <w:style w:type="paragraph" w:customStyle="1" w:styleId="471082C638AA489490F19AF7D51CE407">
    <w:name w:val="471082C638AA489490F19AF7D51CE407"/>
    <w:rsid w:val="00093228"/>
  </w:style>
  <w:style w:type="paragraph" w:customStyle="1" w:styleId="B08204FCFACB4032829DBE43AF895B01">
    <w:name w:val="B08204FCFACB4032829DBE43AF895B01"/>
    <w:rsid w:val="00093228"/>
  </w:style>
  <w:style w:type="paragraph" w:customStyle="1" w:styleId="9BA7C95E3524466187E36CD42D1A3602">
    <w:name w:val="9BA7C95E3524466187E36CD42D1A3602"/>
    <w:rsid w:val="00093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Bentley</dc:creator>
  <cp:keywords/>
  <dc:description/>
  <cp:lastModifiedBy>Sarah Feeney</cp:lastModifiedBy>
  <cp:revision>3</cp:revision>
  <dcterms:created xsi:type="dcterms:W3CDTF">2026-07-24T20:11:00Z</dcterms:created>
  <dcterms:modified xsi:type="dcterms:W3CDTF">2026-07-24T20:11:00Z</dcterms:modified>
</cp:coreProperties>
</file>